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附件1 ：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广西水利电力职业技术学院2023年“3·25”心理活动安排表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39"/>
        <w:gridCol w:w="1064"/>
        <w:gridCol w:w="855"/>
        <w:gridCol w:w="1276"/>
        <w:gridCol w:w="1417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活动内容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活动对象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提交数量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提交时间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奖品设置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开展全校心理排查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2月20日-3月1日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里建、长堽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3月2日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班级心理素质拓展活动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3月20日-4月25日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里建、长堽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2022、2021级在校生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水利和电力各6个，其他院均为4个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4月26日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班级团体心理辅导活动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3月20日-4月25日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里建、长堽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2022、2021级在校生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水利和电力各6个，其他院均为4个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4月26日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心理讲座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3月20日-4月25日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里建、长堽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各系心理站长、辅导员、学生骨干、心理协会等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朋辈辅导技能大赛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3月25日初赛、4月1日复赛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里建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全体在校生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各学院选派10人以上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4月26日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一等奖2名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二等奖3名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三等奖5名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心理情景剧大赛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3月1日-4月25日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里建、长堽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水利和电力各6个以上，其他院均为4个以上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4月26日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一等奖2名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二等奖3名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三等奖5名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大学生心理发展服务中心LOGO、卡通形象创意征集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3月1日-4月1日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水利和电力各6个以上，其他院均为4个以上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4月2日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创意奖各1名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人气奖各3名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抖音短视频作品征集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3月1日-4月1日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全校学生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水利和电力各6个以上，其他院均为4个以上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4月2日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创意奖3名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人气奖3名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spacing w:line="680" w:lineRule="exact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广西水利电力职业技术学院</w:t>
      </w:r>
    </w:p>
    <w:p>
      <w:pPr>
        <w:spacing w:line="680" w:lineRule="exact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心理素质拓展活动</w:t>
      </w:r>
    </w:p>
    <w:p>
      <w:pPr>
        <w:spacing w:line="680" w:lineRule="exact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申报材料</w:t>
      </w:r>
    </w:p>
    <w:p>
      <w:pPr>
        <w:spacing w:line="560" w:lineRule="exact"/>
        <w:jc w:val="center"/>
        <w:rPr>
          <w:rFonts w:ascii="宋体" w:hAnsi="宋体" w:eastAsia="宋体"/>
          <w:sz w:val="36"/>
          <w:szCs w:val="36"/>
        </w:rPr>
      </w:pPr>
    </w:p>
    <w:p>
      <w:pPr>
        <w:spacing w:line="560" w:lineRule="exact"/>
        <w:ind w:left="210" w:leftChars="100" w:firstLine="633" w:firstLineChars="197"/>
        <w:rPr>
          <w:rFonts w:ascii="宋体" w:hAnsi="宋体" w:eastAsia="宋体"/>
          <w:b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名称： 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班级名称： 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活动名称： 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活动负责人： 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指导教师：____________________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联系人：_____________________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联系方式：___________________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（电话、手机、电子信箱）</w:t>
      </w:r>
    </w:p>
    <w:p>
      <w:pPr>
        <w:spacing w:line="560" w:lineRule="exact"/>
        <w:ind w:left="210" w:leftChars="100" w:firstLine="630" w:firstLineChars="197"/>
        <w:jc w:val="center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年   月   日</w:t>
      </w:r>
    </w:p>
    <w:p>
      <w:pPr>
        <w:widowControl/>
        <w:snapToGrid w:val="0"/>
        <w:spacing w:line="560" w:lineRule="exac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br w:type="page"/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格  式</w:t>
      </w:r>
    </w:p>
    <w:p>
      <w:pPr>
        <w:widowControl/>
        <w:snapToGrid w:val="0"/>
        <w:spacing w:line="560" w:lineRule="exac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（引言）为引导………，进一步加强广大学生………，xxx学院xxx班级定于……年……月……日在……举办……。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（关于引言的说明：写明活动目的，50字以内；字体仿宋小四号，字符间距1.5倍，与大标题之间空一行，首行空两个字）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一、活动名称（黑体小四，下同）：xxx学院xxx班级……活动（宋体小四，1.5倍行距下同）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二、活动主题（口号）：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三、活动时间：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四、活动地点：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五、活动方案：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六、活动过程记录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（一）准备阶段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（二）开展活动（写明时间、地点、步骤）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（三）活动评价及总结（2000字以内）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七、撰写要求：简洁（语言表达）、清晰（活动的每一个必须部分不能缺少）、附活动图片（真实反映活动过程）。</w:t>
      </w:r>
    </w:p>
    <w:p>
      <w:pPr>
        <w:widowControl/>
        <w:jc w:val="left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附件3：</w:t>
      </w:r>
    </w:p>
    <w:p>
      <w:pPr>
        <w:spacing w:line="680" w:lineRule="exact"/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广西水利电力职业技术学院</w:t>
      </w:r>
    </w:p>
    <w:p>
      <w:pPr>
        <w:spacing w:line="680" w:lineRule="exact"/>
        <w:ind w:firstLine="880" w:firstLineChars="20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团体心理辅导申报材料</w:t>
      </w:r>
    </w:p>
    <w:p>
      <w:pPr>
        <w:spacing w:line="560" w:lineRule="exact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名称： 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班级名称： 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活动名称： 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活动负责人： 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指导教师：____________________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联系人：_____________________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联系方式：___________________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（电话、手机、电子信箱）</w:t>
      </w: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left="210" w:leftChars="100" w:firstLine="630" w:firstLineChars="197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年   月   日</w:t>
      </w:r>
    </w:p>
    <w:p>
      <w:pPr>
        <w:widowControl/>
        <w:snapToGrid w:val="0"/>
        <w:spacing w:line="56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格  式</w:t>
      </w:r>
    </w:p>
    <w:p>
      <w:pPr>
        <w:widowControl/>
        <w:snapToGrid w:val="0"/>
        <w:spacing w:line="56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（引言）为引导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………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，进一步加强广大学生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………，xxx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学院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班级定于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……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……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……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日在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……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举办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……。</w:t>
      </w:r>
    </w:p>
    <w:p>
      <w:pPr>
        <w:widowControl/>
        <w:snapToGri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（关于引言的说明：</w:t>
      </w:r>
      <w:bookmarkStart w:id="0" w:name="OLE_LINK1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写明活动目的，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50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字以内；字体仿宋小四号，字符间距1.5倍，与大标题之间空一行，首行空两个字</w:t>
      </w:r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</w:t>
      </w:r>
    </w:p>
    <w:p>
      <w:pPr>
        <w:widowControl/>
        <w:tabs>
          <w:tab w:val="left" w:pos="420"/>
        </w:tabs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一、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活动名称（黑体小四，下同）：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学院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xxx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班级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……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活动（宋体小四，1.5倍行距下同）</w:t>
      </w:r>
    </w:p>
    <w:p>
      <w:pPr>
        <w:widowControl/>
        <w:tabs>
          <w:tab w:val="left" w:pos="420"/>
        </w:tabs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二、活动主题（口号）：</w:t>
      </w:r>
    </w:p>
    <w:p>
      <w:pPr>
        <w:widowControl/>
        <w:tabs>
          <w:tab w:val="left" w:pos="420"/>
        </w:tabs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三、活动时间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widowControl/>
        <w:tabs>
          <w:tab w:val="left" w:pos="420"/>
        </w:tabs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四、活动地点：</w:t>
      </w:r>
    </w:p>
    <w:p>
      <w:pPr>
        <w:widowControl/>
        <w:tabs>
          <w:tab w:val="left" w:pos="420"/>
        </w:tabs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五、活动方案：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六、活动过程记录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准备阶段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开展活动（写明时间、地点、步骤）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活动评价及总结（2000字以内）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七、撰写要求：简洁（语言表达）、清晰（活动的每一个必须部分不能缺少）、附活动图片（真实反映活动过程）。</w:t>
      </w:r>
    </w:p>
    <w:p>
      <w:pPr>
        <w:spacing w:line="560" w:lineRule="exact"/>
        <w:rPr>
          <w:rFonts w:ascii="宋体" w:hAnsi="宋体" w:eastAsia="宋体"/>
          <w:sz w:val="32"/>
        </w:rPr>
      </w:pPr>
    </w:p>
    <w:p>
      <w:pPr>
        <w:spacing w:line="560" w:lineRule="exact"/>
        <w:rPr>
          <w:rFonts w:ascii="宋体" w:hAnsi="宋体" w:eastAsia="宋体"/>
          <w:sz w:val="32"/>
        </w:rPr>
      </w:pPr>
    </w:p>
    <w:p>
      <w:pPr>
        <w:spacing w:line="560" w:lineRule="exact"/>
        <w:rPr>
          <w:rFonts w:ascii="宋体" w:hAnsi="宋体" w:eastAsia="宋体"/>
          <w:sz w:val="32"/>
        </w:rPr>
      </w:pP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附件4：</w:t>
      </w: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朋辈辅导技能大赛赛程安排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一、内容及日程安排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备赛</w:t>
      </w:r>
    </w:p>
    <w:p>
      <w:pPr>
        <w:ind w:firstLine="56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时间：2023年3月25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日前学生入备赛群（群号：  ）；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2023年3月25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3月30日进行备赛。</w:t>
      </w:r>
    </w:p>
    <w:p>
      <w:pPr>
        <w:ind w:firstLine="56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形式：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组建备赛QQ群，学习备赛题库知识。</w:t>
      </w:r>
    </w:p>
    <w:p>
      <w:pPr>
        <w:ind w:firstLine="560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内容：大学生朋辈心理辅导知识和技能知识。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）初赛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时间：2023年3月25日14:00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地点：另行通知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形式：笔试（初赛成绩前20%-30%入围复赛）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内容：大学生朋辈心理辅导知识和技能知识竞赛。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）参赛选手培训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对象：入围复赛的参赛选手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时间：2022年3月31日19；00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地点：另行通知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形式：培训（长堽校区的同学可线上参加）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内容：心理问题的鉴别与评估，朋辈心理辅导技巧。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）复赛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对象：入围复赛选手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时间：2022年3月31日19；00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地点：另行通知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形式：朋辈辅导情景模拟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内容：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1.自我介绍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介绍个人基本信息（如姓名、学院、年级、专业等）以及对朋辈辅导的看法，成绩占比“10%”。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2.模拟朋辈心理辅导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抽选随机案例，进行朋辈辅导模拟。考察选手对朋辈心理辅导技术的掌握和应用水平，以及对一般性心理问题的识别与处理能力，成绩占比“90%”。</w:t>
      </w:r>
    </w:p>
    <w:p>
      <w:pPr>
        <w:ind w:firstLine="56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二、报名方式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各学院填写《朋辈辅导技能大赛报名表》，于3月22日前将电子版以“XXX学院朋辈辅导技能大赛报名汇总表”为名发送至邮箱：xlzx@gxsdxy.cn。将参加比赛的学生拉入比赛赛项通知QQ群（群号为：        ）。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【注意事项】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本次大赛的获奖选手将作为《2023年全区朋辈辅导技能大赛的》的参赛候选人，请各学院积极动员学生参与，特别是有意向参与区赛的同学。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未尽事宜，请与心理中心联系，报名联系人：宋老师，联系方式：182904111912。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 w:cs="MS Mincho"/>
          <w:color w:val="000000"/>
          <w:kern w:val="0"/>
          <w:sz w:val="44"/>
          <w:szCs w:val="44"/>
          <w:lang w:bidi="ja-JP"/>
        </w:rPr>
      </w:pPr>
      <w:r>
        <w:rPr>
          <w:rFonts w:hint="eastAsia" w:ascii="宋体" w:hAnsi="宋体" w:eastAsia="宋体" w:cs="宋体"/>
          <w:sz w:val="44"/>
          <w:szCs w:val="44"/>
        </w:rPr>
        <w:t>朋辈辅导技能大赛报名表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24"/>
        <w:gridCol w:w="2010"/>
        <w:gridCol w:w="122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</w:t>
      </w:r>
    </w:p>
    <w:p>
      <w:pPr>
        <w:rPr>
          <w:rFonts w:ascii="宋体" w:hAnsi="宋体" w:eastAsia="宋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附件5：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心理情景剧大赛赛程安排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内容及日程安排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时间：2023年3月1日-4月25日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参赛要求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(一)主题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紧扣本次活动月的主题,突出体现当代大学生常见的心理冲突、心理问题,重点反映角色内在心理冲突的产生、发展、调整及解决过程。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内容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贴近大学生实际学习生活,剧情深刻反映温暖校园建设下充满关杯、和谐温馨、共克危艰的校园友谊,给人启迪,发人深思,具有现实指导意义。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形式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心理情景剧以事件的处理过程为主线,要结合表演艺术与相应的心理剧技术(角色互换、独白、替身、多重替身、空椅技术、角色扮演、镜像、未来投射)等形式进行表现。 </w:t>
      </w:r>
    </w:p>
    <w:p>
      <w:pPr>
        <w:numPr>
          <w:ilvl w:val="0"/>
          <w:numId w:val="1"/>
        </w:numPr>
        <w:spacing w:line="360" w:lineRule="auto"/>
        <w:ind w:left="0" w:leftChars="0" w:firstLine="560" w:firstLineChars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要求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视频时长10-15分钟(含片头片尾),采用H.264编码,mp4格式,分辨率不低于1920*1080,码流不低于 6Mbps：视频帧率为25或30帧/秒。声音和画面同步,声音清晰,无失真、噪声杂音等干扰,无音量忽大忽小现象,音频采样率设定为48kHz,双声道；片头字幕必须注明作品名称；对白、旁白和解说等均须加配字幕。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【注意事项】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参赛作品必须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原创。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二、材料报送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(一)报送材料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心理情景剧比赛报名表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;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心理情景剧比赛汇总表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;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3.心理情景剧比赛视频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(二)报送方式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请于4月26日前将参赛作品材料电子版发送至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心理中心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电子邮箱：xlzx@gxsdxy.cn。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未尽事宜，请与心理中心联系，报名联系人：宋老师，联系方式：182904111912。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12"/>
        <w:keepNext/>
        <w:keepLines/>
        <w:shd w:val="clear" w:color="auto" w:fill="auto"/>
        <w:spacing w:after="740" w:line="240" w:lineRule="auto"/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-SA"/>
        </w:rPr>
        <w:t>心理情景剧比赛报名表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1"/>
        <w:gridCol w:w="1285"/>
        <w:gridCol w:w="1728"/>
        <w:gridCol w:w="1584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1551" w:type="dxa"/>
            <w:shd w:val="clear" w:color="auto" w:fill="FFFFFF"/>
          </w:tcPr>
          <w:p>
            <w:pPr>
              <w:pStyle w:val="13"/>
              <w:shd w:val="clear" w:color="auto" w:fill="auto"/>
              <w:spacing w:before="12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学院名称</w:t>
            </w:r>
          </w:p>
        </w:tc>
        <w:tc>
          <w:tcPr>
            <w:tcW w:w="7499" w:type="dxa"/>
            <w:gridSpan w:val="4"/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51" w:type="dxa"/>
            <w:shd w:val="clear" w:color="auto" w:fill="FFFFFF"/>
          </w:tcPr>
          <w:p>
            <w:pPr>
              <w:pStyle w:val="13"/>
              <w:shd w:val="clear" w:color="auto" w:fill="auto"/>
              <w:tabs>
                <w:tab w:val="left" w:pos="991"/>
              </w:tabs>
              <w:spacing w:before="12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剧</w:t>
            </w: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7499" w:type="dxa"/>
            <w:gridSpan w:val="4"/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1551" w:type="dxa"/>
            <w:vMerge w:val="restart"/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指导老师</w:t>
            </w:r>
          </w:p>
          <w:p>
            <w:pPr>
              <w:pStyle w:val="13"/>
              <w:shd w:val="clear" w:color="auto" w:fill="auto"/>
              <w:spacing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(限3人)</w:t>
            </w:r>
          </w:p>
        </w:tc>
        <w:tc>
          <w:tcPr>
            <w:tcW w:w="1285" w:type="dxa"/>
            <w:shd w:val="clear" w:color="auto" w:fill="FFFFFF"/>
          </w:tcPr>
          <w:p>
            <w:pPr>
              <w:pStyle w:val="13"/>
              <w:shd w:val="clear" w:color="auto" w:fill="auto"/>
              <w:spacing w:line="240" w:lineRule="auto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28" w:type="dxa"/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84" w:type="dxa"/>
            <w:shd w:val="clear" w:color="auto" w:fill="FFFFFF"/>
          </w:tcPr>
          <w:p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02" w:type="dxa"/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5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85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28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84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02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55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85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28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84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02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050" w:type="dxa"/>
            <w:gridSpan w:val="5"/>
            <w:shd w:val="clear" w:color="auto" w:fill="FFFFFF"/>
          </w:tcPr>
          <w:p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创作学生团队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1551" w:type="dxa"/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013" w:type="dxa"/>
            <w:gridSpan w:val="2"/>
            <w:shd w:val="clear" w:color="auto" w:fill="FFFFFF"/>
          </w:tcPr>
          <w:p>
            <w:pPr>
              <w:pStyle w:val="13"/>
              <w:shd w:val="clear" w:color="auto" w:fill="auto"/>
              <w:spacing w:after="40" w:line="240" w:lineRule="auto"/>
              <w:ind w:firstLine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分工</w:t>
            </w:r>
          </w:p>
          <w:p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(导演、编剧、演员等)</w:t>
            </w:r>
          </w:p>
        </w:tc>
        <w:tc>
          <w:tcPr>
            <w:tcW w:w="1584" w:type="dxa"/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902" w:type="dxa"/>
            <w:shd w:val="clear" w:color="auto" w:fill="FFFFFF"/>
          </w:tcPr>
          <w:p>
            <w:pPr>
              <w:pStyle w:val="13"/>
              <w:shd w:val="clear" w:color="auto" w:fill="auto"/>
              <w:spacing w:after="40" w:line="240" w:lineRule="auto"/>
              <w:ind w:firstLine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分工</w:t>
            </w:r>
          </w:p>
          <w:p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(导演、编剧、演员等)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5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3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2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5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3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2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55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3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2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6" w:hRule="exact"/>
          <w:jc w:val="center"/>
        </w:trPr>
        <w:tc>
          <w:tcPr>
            <w:tcW w:w="1551" w:type="dxa"/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剧情简介</w:t>
            </w:r>
          </w:p>
          <w:p>
            <w:pPr>
              <w:pStyle w:val="13"/>
              <w:shd w:val="clear" w:color="auto" w:fill="auto"/>
              <w:spacing w:after="160" w:line="240" w:lineRule="auto"/>
              <w:ind w:firstLine="34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(500 字</w:t>
            </w:r>
          </w:p>
          <w:p>
            <w:pPr>
              <w:pStyle w:val="13"/>
              <w:shd w:val="clear" w:color="auto" w:fill="auto"/>
              <w:spacing w:after="120" w:line="240" w:lineRule="auto"/>
              <w:ind w:firstLine="34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左右)</w:t>
            </w:r>
          </w:p>
        </w:tc>
        <w:tc>
          <w:tcPr>
            <w:tcW w:w="7499" w:type="dxa"/>
            <w:gridSpan w:val="4"/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rPr>
          <w:rFonts w:ascii="宋体" w:hAnsi="宋体" w:eastAsia="宋体"/>
        </w:rPr>
        <w:sectPr>
          <w:footerReference r:id="rId6" w:type="first"/>
          <w:footerReference r:id="rId4" w:type="default"/>
          <w:footerReference r:id="rId5" w:type="even"/>
          <w:pgSz w:w="11900" w:h="16840"/>
          <w:pgMar w:top="1236" w:right="940" w:bottom="2076" w:left="1205" w:header="0" w:footer="3" w:gutter="0"/>
          <w:cols w:space="720" w:num="1"/>
          <w:titlePg/>
          <w:docGrid w:linePitch="360" w:charSpace="0"/>
        </w:sectPr>
      </w:pPr>
    </w:p>
    <w:p>
      <w:pPr>
        <w:pStyle w:val="12"/>
        <w:keepNext/>
        <w:keepLines/>
        <w:shd w:val="clear" w:color="auto" w:fill="auto"/>
        <w:spacing w:after="740" w:line="240" w:lineRule="auto"/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-SA"/>
        </w:rPr>
        <w:t>心理情景剧比赛汇总表</w:t>
      </w:r>
    </w:p>
    <w:p>
      <w:pPr>
        <w:pStyle w:val="13"/>
        <w:shd w:val="clear" w:color="auto" w:fill="auto"/>
        <w:spacing w:after="80" w:line="240" w:lineRule="auto"/>
        <w:ind w:firstLine="160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en-US" w:bidi="ar-SA"/>
        </w:rPr>
        <w:t>学</w:t>
      </w: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院</w:t>
      </w: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en-US" w:bidi="ar-SA"/>
        </w:rPr>
        <w:t>名称：</w:t>
      </w: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en-US" w:bidi="ar-SA"/>
        </w:rPr>
        <w:t>填报人及联系方式: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5"/>
        <w:gridCol w:w="2822"/>
        <w:gridCol w:w="2701"/>
        <w:gridCol w:w="19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tcW w:w="49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创作学生团队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指导老师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49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W w:w="49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hd w:val="clear" w:color="auto" w:fill="auto"/>
              <w:spacing w:after="80" w:line="240" w:lineRule="auto"/>
              <w:ind w:firstLine="160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ind w:firstLine="480" w:firstLineChars="200"/>
        <w:rPr>
          <w:rFonts w:ascii="宋体" w:hAnsi="宋体" w:eastAsia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附件6：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大学生心理发展服务中心LOGO、卡通形象创意征集要求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一、内容及日程安排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本次活动分为两个部分，可选其一参加，或两项都参加。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（一）LOGO征集要求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符合大学生心理发展服务中心理念，内容积极向上，兼具创新型和艺术性。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时间：2023年3月1日-4月1日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（二）卡通形象征集要求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符合大学生心理发展服务中心理念，内容积极向上，兼具创新型和艺术性。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时间：2023年3月1日-4月1日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二、提交要求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（一）提交材料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1．《LOGO申报表》/《卡通形象申报表》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2.LOGO源文件一份（cdr格式）/卡通形象源文件一份（cdr格式）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（二）提交方式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各学院将以上文件打包，以“XX学院LOGO、卡通形象征集作品”为名发送至心理中心邮箱：xlzx@gxsdxy.cn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未尽事宜，请与心理中心联系，报名联系人：宋老师，联系方式：182904111912。</w:t>
      </w:r>
    </w:p>
    <w:p>
      <w:pPr>
        <w:jc w:val="center"/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-SA"/>
        </w:rPr>
        <w:t>LOGO作品申报表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作者姓名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所属学院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所属班级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作品简介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（140字以内）</w:t>
            </w:r>
          </w:p>
        </w:tc>
      </w:tr>
    </w:tbl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-SA"/>
        </w:rPr>
        <w:t>卡通形象作品申报表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作者姓名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所属学院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所属班级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作品简介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（140字以内）</w:t>
            </w:r>
          </w:p>
        </w:tc>
      </w:tr>
    </w:tbl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附件7：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抖音短视频作品征集要求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一、内容及日程安排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时间：2023年3月1日-4月1日，4月2日前提交。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地点：线上（心理协会抖音账号）。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提交后发布在线上，为期一周进行评比。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二、作品要求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内容要求积极向上，无低级趣味，积极向本次活动主题靠拢，作品要求原创，拍摄地为水电学院，时长控制在1至5分钟。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三、作品提交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需注明院系、班级、作者姓名、指导老师姓名四项信息。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jc w:val="left"/>
      <w:rPr>
        <w:rFonts w:ascii="Times New Roman" w:hAnsi="Times New Roman" w:eastAsia="Times New Roman" w:cs="Times New Roman"/>
        <w:color w:val="000000"/>
        <w:kern w:val="0"/>
        <w:sz w:val="24"/>
        <w:szCs w:val="24"/>
        <w:lang w:eastAsia="en-US" w:bidi="en-US"/>
      </w:rPr>
    </w:pPr>
    <w:r>
      <w:rPr>
        <w:rFonts w:ascii="Times New Roman" w:hAnsi="Times New Roman" w:eastAsia="Times New Roman" w:cs="Times New Roman"/>
        <w:color w:val="000000"/>
        <w:kern w:val="0"/>
        <w:sz w:val="24"/>
        <w:szCs w:val="24"/>
        <w:lang w:eastAsia="en-US" w:bidi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5895340</wp:posOffset>
              </wp:positionH>
              <wp:positionV relativeFrom="page">
                <wp:posOffset>9440545</wp:posOffset>
              </wp:positionV>
              <wp:extent cx="630555" cy="1314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64.2pt;margin-top:743.35pt;height:10.35pt;width:49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Z06VXZ&#10;AAAADgEAAA8AAAAAAAAAAQAgAAAAIgAAAGRycy9kb3ducmV2LnhtbFBLAQIUABQAAAAIAIdO4kCa&#10;QmlH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jc w:val="left"/>
      <w:rPr>
        <w:rFonts w:ascii="Times New Roman" w:hAnsi="Times New Roman" w:eastAsia="Times New Roman" w:cs="Times New Roman"/>
        <w:color w:val="000000"/>
        <w:kern w:val="0"/>
        <w:sz w:val="24"/>
        <w:szCs w:val="24"/>
        <w:lang w:eastAsia="en-US" w:bidi="en-US"/>
      </w:rPr>
    </w:pPr>
    <w:r>
      <w:rPr>
        <w:rFonts w:ascii="Times New Roman" w:hAnsi="Times New Roman" w:eastAsia="Times New Roman" w:cs="Times New Roman"/>
        <w:color w:val="000000"/>
        <w:kern w:val="0"/>
        <w:sz w:val="24"/>
        <w:szCs w:val="24"/>
        <w:lang w:eastAsia="en-US" w:bidi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5895340</wp:posOffset>
              </wp:positionH>
              <wp:positionV relativeFrom="page">
                <wp:posOffset>9440545</wp:posOffset>
              </wp:positionV>
              <wp:extent cx="630555" cy="131445"/>
              <wp:effectExtent l="0" t="0" r="0" b="0"/>
              <wp:wrapNone/>
              <wp:docPr id="2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64.2pt;margin-top:743.35pt;height:10.35pt;width:49.6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WdOlV&#10;2QAAAA4BAAAPAAAAAAAAAAEAIAAAACIAAABkcnMvZG93bnJldi54bWxQSwECFAAUAAAACACHTuJA&#10;5IqJ5K4BAABw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jc w:val="left"/>
      <w:rPr>
        <w:rFonts w:ascii="Times New Roman" w:hAnsi="Times New Roman" w:eastAsia="Times New Roman" w:cs="Times New Roman"/>
        <w:color w:val="000000"/>
        <w:kern w:val="0"/>
        <w:sz w:val="24"/>
        <w:szCs w:val="24"/>
        <w:lang w:eastAsia="en-US" w:bidi="en-US"/>
      </w:rPr>
    </w:pPr>
    <w:r>
      <w:rPr>
        <w:rFonts w:ascii="Times New Roman" w:hAnsi="Times New Roman" w:eastAsia="Times New Roman" w:cs="Times New Roman"/>
        <w:color w:val="000000"/>
        <w:kern w:val="0"/>
        <w:sz w:val="24"/>
        <w:szCs w:val="24"/>
        <w:lang w:eastAsia="en-US" w:bidi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9485630</wp:posOffset>
              </wp:positionV>
              <wp:extent cx="628015" cy="125730"/>
              <wp:effectExtent l="0" t="0" r="0" b="0"/>
              <wp:wrapNone/>
              <wp:docPr id="3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MingLiU" w:hAnsi="MingLiU" w:eastAsia="MingLiU" w:cs="MingLiU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82.6pt;margin-top:746.9pt;height:9.9pt;width:49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k/VH8&#10;2AAAAA0BAAAPAAAAAAAAAAEAIAAAACIAAABkcnMvZG93bnJldi54bWxQSwECFAAUAAAACACHTuJA&#10;fbR2Jq8BAABw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MingLiU" w:hAnsi="MingLiU" w:eastAsia="MingLiU" w:cs="MingLiU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jc w:val="left"/>
      <w:rPr>
        <w:rFonts w:ascii="Times New Roman" w:hAnsi="Times New Roman" w:eastAsia="Times New Roman" w:cs="Times New Roman"/>
        <w:color w:val="000000"/>
        <w:kern w:val="0"/>
        <w:sz w:val="24"/>
        <w:szCs w:val="24"/>
        <w:lang w:eastAsia="en-US" w:bidi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9B44"/>
    <w:multiLevelType w:val="singleLevel"/>
    <w:tmpl w:val="03839B44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MmJhMGU2YTBjZDgzZGNkZmQyZmFkYjdlMjZkMGUifQ=="/>
  </w:docVars>
  <w:rsids>
    <w:rsidRoot w:val="00A956BF"/>
    <w:rsid w:val="0001483B"/>
    <w:rsid w:val="00017D23"/>
    <w:rsid w:val="0004094E"/>
    <w:rsid w:val="000534F5"/>
    <w:rsid w:val="00062FB1"/>
    <w:rsid w:val="000B7EA0"/>
    <w:rsid w:val="000C0087"/>
    <w:rsid w:val="00132D72"/>
    <w:rsid w:val="00145551"/>
    <w:rsid w:val="00162F21"/>
    <w:rsid w:val="001D0B12"/>
    <w:rsid w:val="0024249A"/>
    <w:rsid w:val="002841A7"/>
    <w:rsid w:val="00332A49"/>
    <w:rsid w:val="003427E4"/>
    <w:rsid w:val="00384FA6"/>
    <w:rsid w:val="00385B53"/>
    <w:rsid w:val="003C63E2"/>
    <w:rsid w:val="003F1E11"/>
    <w:rsid w:val="00461079"/>
    <w:rsid w:val="0046790B"/>
    <w:rsid w:val="0049537E"/>
    <w:rsid w:val="004A0E4F"/>
    <w:rsid w:val="004D0ECD"/>
    <w:rsid w:val="005465A2"/>
    <w:rsid w:val="00555B96"/>
    <w:rsid w:val="0058315F"/>
    <w:rsid w:val="0059729D"/>
    <w:rsid w:val="005A6789"/>
    <w:rsid w:val="005F354D"/>
    <w:rsid w:val="00604397"/>
    <w:rsid w:val="00607AF6"/>
    <w:rsid w:val="00636AC8"/>
    <w:rsid w:val="006544C7"/>
    <w:rsid w:val="00675B94"/>
    <w:rsid w:val="00694F42"/>
    <w:rsid w:val="006D285C"/>
    <w:rsid w:val="00702C97"/>
    <w:rsid w:val="00702E50"/>
    <w:rsid w:val="007673EF"/>
    <w:rsid w:val="00803DB2"/>
    <w:rsid w:val="008450C2"/>
    <w:rsid w:val="0088264B"/>
    <w:rsid w:val="008B2E0A"/>
    <w:rsid w:val="008B2FA8"/>
    <w:rsid w:val="008D6FD5"/>
    <w:rsid w:val="00903872"/>
    <w:rsid w:val="00993BD3"/>
    <w:rsid w:val="009A3163"/>
    <w:rsid w:val="009A38E6"/>
    <w:rsid w:val="00A029BC"/>
    <w:rsid w:val="00A52AFA"/>
    <w:rsid w:val="00A7616B"/>
    <w:rsid w:val="00A956BF"/>
    <w:rsid w:val="00AD234E"/>
    <w:rsid w:val="00AD310D"/>
    <w:rsid w:val="00AE5FB4"/>
    <w:rsid w:val="00AF6244"/>
    <w:rsid w:val="00B6633F"/>
    <w:rsid w:val="00B839BD"/>
    <w:rsid w:val="00B842F3"/>
    <w:rsid w:val="00B90163"/>
    <w:rsid w:val="00BB2233"/>
    <w:rsid w:val="00BC35FE"/>
    <w:rsid w:val="00BC6912"/>
    <w:rsid w:val="00C65890"/>
    <w:rsid w:val="00C80170"/>
    <w:rsid w:val="00C8131A"/>
    <w:rsid w:val="00C84442"/>
    <w:rsid w:val="00CD5C71"/>
    <w:rsid w:val="00CE78CC"/>
    <w:rsid w:val="00D54B7A"/>
    <w:rsid w:val="00D5676C"/>
    <w:rsid w:val="00D8072D"/>
    <w:rsid w:val="00D86D72"/>
    <w:rsid w:val="00D87BB2"/>
    <w:rsid w:val="00D95877"/>
    <w:rsid w:val="00D97E26"/>
    <w:rsid w:val="00DB38DF"/>
    <w:rsid w:val="00DB426B"/>
    <w:rsid w:val="00DC162D"/>
    <w:rsid w:val="00DE55CD"/>
    <w:rsid w:val="00E160F2"/>
    <w:rsid w:val="00E1693F"/>
    <w:rsid w:val="00E2214F"/>
    <w:rsid w:val="00E75D7A"/>
    <w:rsid w:val="00E91479"/>
    <w:rsid w:val="00E9691D"/>
    <w:rsid w:val="00EB620A"/>
    <w:rsid w:val="00EE4054"/>
    <w:rsid w:val="00EE7633"/>
    <w:rsid w:val="00F057E5"/>
    <w:rsid w:val="00F309E5"/>
    <w:rsid w:val="00F37275"/>
    <w:rsid w:val="00F42D68"/>
    <w:rsid w:val="00F46145"/>
    <w:rsid w:val="00F51F40"/>
    <w:rsid w:val="00F90074"/>
    <w:rsid w:val="00FA77B2"/>
    <w:rsid w:val="00FD52CA"/>
    <w:rsid w:val="01EC5C3E"/>
    <w:rsid w:val="0B887178"/>
    <w:rsid w:val="123379E6"/>
    <w:rsid w:val="15044CAB"/>
    <w:rsid w:val="15294D9D"/>
    <w:rsid w:val="18AF57D6"/>
    <w:rsid w:val="19742C93"/>
    <w:rsid w:val="1BC1654A"/>
    <w:rsid w:val="1C1E4A8A"/>
    <w:rsid w:val="209239FD"/>
    <w:rsid w:val="21DF56E4"/>
    <w:rsid w:val="283C48A7"/>
    <w:rsid w:val="2D2B4C34"/>
    <w:rsid w:val="2F752921"/>
    <w:rsid w:val="30C621D6"/>
    <w:rsid w:val="342D5ABF"/>
    <w:rsid w:val="35B822C4"/>
    <w:rsid w:val="393D1823"/>
    <w:rsid w:val="3A7206CF"/>
    <w:rsid w:val="3C6F5E3B"/>
    <w:rsid w:val="3E202F50"/>
    <w:rsid w:val="41CA3B3E"/>
    <w:rsid w:val="467D4684"/>
    <w:rsid w:val="4B3420CA"/>
    <w:rsid w:val="4EFB1742"/>
    <w:rsid w:val="55437428"/>
    <w:rsid w:val="5BC326E1"/>
    <w:rsid w:val="5F2635B4"/>
    <w:rsid w:val="63A02C1E"/>
    <w:rsid w:val="6684549F"/>
    <w:rsid w:val="70E16766"/>
    <w:rsid w:val="7F01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2">
    <w:name w:val="Heading #3|1"/>
    <w:qFormat/>
    <w:uiPriority w:val="0"/>
    <w:pPr>
      <w:widowControl w:val="0"/>
      <w:shd w:val="clear" w:color="auto" w:fill="FFFFFF"/>
      <w:spacing w:after="610" w:line="665" w:lineRule="exact"/>
      <w:jc w:val="center"/>
      <w:outlineLvl w:val="2"/>
    </w:pPr>
    <w:rPr>
      <w:rFonts w:ascii="MS Mincho" w:hAnsi="MS Mincho" w:eastAsia="MS Mincho" w:cs="MS Mincho"/>
      <w:color w:val="000000"/>
      <w:sz w:val="44"/>
      <w:szCs w:val="44"/>
      <w:lang w:val="ja-JP" w:eastAsia="ja-JP" w:bidi="ja-JP"/>
    </w:rPr>
  </w:style>
  <w:style w:type="paragraph" w:customStyle="1" w:styleId="13">
    <w:name w:val="Other|1"/>
    <w:qFormat/>
    <w:uiPriority w:val="0"/>
    <w:pPr>
      <w:widowControl w:val="0"/>
      <w:shd w:val="clear" w:color="auto" w:fill="FFFFFF"/>
      <w:spacing w:line="396" w:lineRule="auto"/>
      <w:ind w:firstLine="400"/>
    </w:pPr>
    <w:rPr>
      <w:rFonts w:ascii="MingLiU" w:hAnsi="MingLiU" w:eastAsia="MingLiU" w:cs="MingLiU"/>
      <w:color w:val="000000"/>
      <w:sz w:val="28"/>
      <w:szCs w:val="28"/>
      <w:lang w:val="ja-JP" w:eastAsia="ja-JP" w:bidi="ja-JP"/>
    </w:rPr>
  </w:style>
  <w:style w:type="paragraph" w:customStyle="1" w:styleId="14">
    <w:name w:val="Heading #2|1"/>
    <w:qFormat/>
    <w:uiPriority w:val="0"/>
    <w:pPr>
      <w:widowControl w:val="0"/>
      <w:shd w:val="clear" w:color="auto" w:fill="FFFFFF"/>
      <w:spacing w:after="960"/>
      <w:jc w:val="center"/>
      <w:outlineLvl w:val="1"/>
    </w:pPr>
    <w:rPr>
      <w:rFonts w:ascii="MS Mincho" w:hAnsi="MS Mincho" w:eastAsia="MS Mincho" w:cs="MS Mincho"/>
      <w:color w:val="000000"/>
      <w:sz w:val="48"/>
      <w:szCs w:val="48"/>
      <w:lang w:val="ja-JP" w:eastAsia="ja-JP" w:bidi="ja-JP"/>
    </w:rPr>
  </w:style>
  <w:style w:type="paragraph" w:customStyle="1" w:styleId="15">
    <w:name w:val="Table caption|1"/>
    <w:qFormat/>
    <w:uiPriority w:val="0"/>
    <w:pPr>
      <w:widowControl w:val="0"/>
      <w:shd w:val="clear" w:color="auto" w:fill="FFFFFF"/>
      <w:spacing w:after="50"/>
    </w:pPr>
    <w:rPr>
      <w:rFonts w:ascii="MingLiU" w:hAnsi="MingLiU" w:eastAsia="MingLiU" w:cs="MingLiU"/>
      <w:color w:val="000000"/>
      <w:sz w:val="28"/>
      <w:szCs w:val="28"/>
      <w:lang w:val="ja-JP" w:eastAsia="ja-JP" w:bidi="ja-JP"/>
    </w:rPr>
  </w:style>
  <w:style w:type="paragraph" w:customStyle="1" w:styleId="16">
    <w:name w:val="Header or footer|2"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color w:val="000000"/>
      <w:lang w:val="ja-JP" w:eastAsia="ja-JP" w:bidi="ja-JP"/>
    </w:rPr>
  </w:style>
  <w:style w:type="character" w:customStyle="1" w:styleId="17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F1AF1-0EC9-4CE8-AAFC-D8E9AE4947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4109</Words>
  <Characters>4730</Characters>
  <Lines>39</Lines>
  <Paragraphs>10</Paragraphs>
  <TotalTime>2</TotalTime>
  <ScaleCrop>false</ScaleCrop>
  <LinksUpToDate>false</LinksUpToDate>
  <CharactersWithSpaces>4817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2023-02-20T08:27:00Z</dcterms:created>
  <dc:creator>song ke</dc:creator>
  <cp:lastModifiedBy>水镜</cp:lastModifiedBy>
  <dcterms:modified xsi:type="dcterms:W3CDTF">2023-03-27T09:43:08Z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37519A314D08469BA68D9225C1763BD2</vt:lpwstr>
  </property>
</Properties>
</file>