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采购项目保证金缴交告知书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项目及中标人信息如下：</w:t>
      </w:r>
    </w:p>
    <w:tbl>
      <w:tblPr>
        <w:tblStyle w:val="3"/>
        <w:tblW w:w="9011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6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w w:val="95"/>
                <w:sz w:val="28"/>
                <w:szCs w:val="28"/>
                <w:u w:val="none"/>
                <w:lang w:val="en-US" w:eastAsia="zh-CN"/>
              </w:rPr>
              <w:t>一、</w:t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中标项目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32" w:firstLineChars="200"/>
              <w:jc w:val="left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名称：</w:t>
            </w:r>
          </w:p>
        </w:tc>
        <w:tc>
          <w:tcPr>
            <w:tcW w:w="6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left"/>
              <w:rPr>
                <w:rFonts w:hint="default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  <w:t>里建校区教学综合</w:t>
            </w:r>
            <w:bookmarkStart w:id="0" w:name="_GoBack"/>
            <w:bookmarkEnd w:id="0"/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  <w:t>实训楼0.4KV配电工程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二、中标金额：</w:t>
            </w:r>
          </w:p>
        </w:tc>
        <w:tc>
          <w:tcPr>
            <w:tcW w:w="6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  <w:t>人民币</w:t>
            </w: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419796</w:t>
            </w: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2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三、保证金类型：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1、投标保证金：</w:t>
            </w:r>
            <w:r>
              <w:rPr>
                <w:rFonts w:hint="eastAsia" w:eastAsiaTheme="minorEastAsia"/>
                <w:w w:val="95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w w:val="95"/>
                <w:sz w:val="28"/>
                <w:szCs w:val="28"/>
                <w:u w:val="single"/>
                <w:lang w:val="en-US" w:eastAsia="zh-CN"/>
              </w:rPr>
              <w:t xml:space="preserve"> /</w:t>
            </w:r>
            <w:r>
              <w:rPr>
                <w:rFonts w:hint="eastAsia" w:eastAsiaTheme="minorEastAsia"/>
                <w:w w:val="95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sym w:font="Wingdings 2" w:char="0052"/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2、履约保证金：成交金额的5%。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3、工程质保金：工程结算价的5%。</w:t>
            </w:r>
            <w:r>
              <w:rPr>
                <w:rFonts w:hint="eastAsia"/>
                <w:w w:val="95"/>
                <w:sz w:val="24"/>
                <w:szCs w:val="24"/>
                <w:u w:val="none"/>
                <w:lang w:val="en-US" w:eastAsia="zh-CN"/>
              </w:rPr>
              <w:t>（工程完工结算时缴交）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22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四、中标单位信息：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200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（以下信息由中标人填写）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200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1、单位名称：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200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2、社会统一信用代码：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200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 xml:space="preserve">3、联系人姓名：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98" w:firstLineChars="300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联系人手机号码：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98" w:firstLineChars="300"/>
              <w:textAlignment w:val="auto"/>
              <w:rPr>
                <w:rFonts w:hint="eastAsia" w:eastAsiaTheme="minorEastAsia"/>
                <w:w w:val="95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w w:val="95"/>
                <w:sz w:val="28"/>
                <w:szCs w:val="28"/>
                <w:u w:val="none"/>
                <w:lang w:val="en-US" w:eastAsia="zh-CN"/>
              </w:rPr>
              <w:t>联系人邮箱：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w w:val="90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w w:val="90"/>
          <w:sz w:val="28"/>
          <w:szCs w:val="28"/>
          <w:u w:val="none"/>
          <w:lang w:val="en-US" w:eastAsia="zh-CN"/>
        </w:rPr>
        <w:t xml:space="preserve">说明：1、中标单位接到本告知书后，请于5个工作日内将履约保证金通过转账方式足额缴交至我单位指定账户。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108" w:right="108" w:firstLine="548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开户名：广西水利电力职业技术学院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108" w:right="108" w:firstLine="548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统一社会信用代码：1245000049850044XB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108" w:right="108" w:firstLine="548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开户行：南宁市农行民族长岗支行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108" w:right="108" w:firstLine="548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账  号：20006001040000459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w w:val="90"/>
          <w:sz w:val="28"/>
          <w:szCs w:val="28"/>
          <w:u w:val="none"/>
          <w:lang w:val="en-US" w:eastAsia="zh-CN"/>
        </w:rPr>
        <w:t>2、中标单位缴存履约保证金后，凭转账回执和本通知到我院计划财务处办理保证金开票手续（项目交付验收前办理完毕即可），作为履约结束退还履约保证金的凭据。</w:t>
      </w: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5344B"/>
    <w:rsid w:val="131C0CEA"/>
    <w:rsid w:val="1E55344B"/>
    <w:rsid w:val="1F850501"/>
    <w:rsid w:val="46475E01"/>
    <w:rsid w:val="62B36DF6"/>
    <w:rsid w:val="69757E7E"/>
    <w:rsid w:val="7500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2020-01-20T04:22:00Z</dcterms:created>
  <dc:creator>kamassa</dc:creator>
  <cp:lastModifiedBy>[资产-收发秘书]李泳</cp:lastModifiedBy>
  <dcterms:modified xsi:type="dcterms:W3CDTF">2020-03-02T09:54:50Z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